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A4362" w14:textId="37849F65" w:rsidR="008D6271" w:rsidRPr="008D6271" w:rsidRDefault="008D6271">
      <w:pPr>
        <w:rPr>
          <w:b/>
          <w:bCs/>
        </w:rPr>
      </w:pPr>
      <w:bookmarkStart w:id="0" w:name="_GoBack"/>
      <w:bookmarkEnd w:id="0"/>
      <w:r w:rsidRPr="008D6271">
        <w:rPr>
          <w:b/>
          <w:bCs/>
        </w:rPr>
        <w:t>Załącznik nr 9 - Ankieta - monitoring standardów Polityki ochrony dzieci przed krzywdzeniem</w:t>
      </w:r>
    </w:p>
    <w:p w14:paraId="31800801" w14:textId="652328CF" w:rsidR="00C43E6E" w:rsidRDefault="008D6271">
      <w: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1412"/>
      </w:tblGrid>
      <w:tr w:rsidR="008D6271" w14:paraId="36C68FE0" w14:textId="77777777" w:rsidTr="008D6271">
        <w:tc>
          <w:tcPr>
            <w:tcW w:w="5098" w:type="dxa"/>
          </w:tcPr>
          <w:p w14:paraId="1209E936" w14:textId="7063F4A5" w:rsidR="008D6271" w:rsidRPr="008D6271" w:rsidRDefault="008D6271" w:rsidP="008D62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6271">
              <w:rPr>
                <w:rFonts w:ascii="Arial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2552" w:type="dxa"/>
          </w:tcPr>
          <w:p w14:paraId="21446D3F" w14:textId="2513196F" w:rsidR="008D6271" w:rsidRPr="008D6271" w:rsidRDefault="008D6271" w:rsidP="008D62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6271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412" w:type="dxa"/>
          </w:tcPr>
          <w:p w14:paraId="591FDF4E" w14:textId="641E104B" w:rsidR="008D6271" w:rsidRPr="008D6271" w:rsidRDefault="008D6271" w:rsidP="008D62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6271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8D6271" w14:paraId="1DFBD498" w14:textId="77777777" w:rsidTr="008D6271">
        <w:tc>
          <w:tcPr>
            <w:tcW w:w="5098" w:type="dxa"/>
          </w:tcPr>
          <w:p w14:paraId="7A8A445C" w14:textId="0A63A568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 xml:space="preserve">1. Czy zna Pani/Pan dokument </w:t>
            </w:r>
            <w:r w:rsidRPr="008D6271">
              <w:rPr>
                <w:rFonts w:ascii="Arial" w:eastAsia="Times New Roman" w:hAnsi="Arial" w:cs="Arial"/>
                <w:color w:val="323232"/>
                <w:sz w:val="20"/>
                <w:szCs w:val="20"/>
              </w:rPr>
              <w:br/>
              <w:t>Polityka oraz procedury ochrony dzieci przed krzywdzeniem?</w:t>
            </w:r>
          </w:p>
        </w:tc>
        <w:tc>
          <w:tcPr>
            <w:tcW w:w="2552" w:type="dxa"/>
          </w:tcPr>
          <w:p w14:paraId="256D8246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52B6CDA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3E160C51" w14:textId="77777777" w:rsidTr="008D6271">
        <w:tc>
          <w:tcPr>
            <w:tcW w:w="5098" w:type="dxa"/>
          </w:tcPr>
          <w:p w14:paraId="4E907CEB" w14:textId="0BC6A6AF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2. Czy zna Pani/Pan treść Polityki ochrony dzieci przed krzywdzeniem?</w:t>
            </w:r>
          </w:p>
        </w:tc>
        <w:tc>
          <w:tcPr>
            <w:tcW w:w="2552" w:type="dxa"/>
          </w:tcPr>
          <w:p w14:paraId="18151A71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A41712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20773093" w14:textId="77777777" w:rsidTr="008D6271">
        <w:tc>
          <w:tcPr>
            <w:tcW w:w="5098" w:type="dxa"/>
          </w:tcPr>
          <w:p w14:paraId="1BF81277" w14:textId="7DDE8F31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3. Czy Pani/Pan potrafi rozpoznawać symptomy krzywdzenia dzieci?</w:t>
            </w:r>
          </w:p>
        </w:tc>
        <w:tc>
          <w:tcPr>
            <w:tcW w:w="2552" w:type="dxa"/>
          </w:tcPr>
          <w:p w14:paraId="16E91D46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814C932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063FC1C7" w14:textId="77777777" w:rsidTr="008D6271">
        <w:tc>
          <w:tcPr>
            <w:tcW w:w="5098" w:type="dxa"/>
          </w:tcPr>
          <w:p w14:paraId="178F2DBA" w14:textId="7D5DEBB6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4. Czy wie Pani/Pan, jak reagować na symptomy krzywdzenia dzieci?</w:t>
            </w:r>
          </w:p>
        </w:tc>
        <w:tc>
          <w:tcPr>
            <w:tcW w:w="2552" w:type="dxa"/>
          </w:tcPr>
          <w:p w14:paraId="6ADA067E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9380C61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6C5F20B9" w14:textId="77777777" w:rsidTr="008D6271">
        <w:tc>
          <w:tcPr>
            <w:tcW w:w="5098" w:type="dxa"/>
          </w:tcPr>
          <w:p w14:paraId="18ABF328" w14:textId="4A8616BC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5. Czy zdarzyło się Pani/Panu zaobserwować naruszenie zasad zawartych w Polityce ochrony dzieci przed krzywdzeniem przez innego pracownika?</w:t>
            </w:r>
          </w:p>
        </w:tc>
        <w:tc>
          <w:tcPr>
            <w:tcW w:w="2552" w:type="dxa"/>
          </w:tcPr>
          <w:p w14:paraId="25ACFA78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Jeśli tak – jakie zasady zostały naruszone? (odpowiedź opisowa)</w:t>
            </w:r>
          </w:p>
          <w:p w14:paraId="559C5E2A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FC97C6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082137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9BF6C3" w14:textId="5A52671F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5565747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1A884897" w14:textId="77777777" w:rsidTr="008D6271">
        <w:tc>
          <w:tcPr>
            <w:tcW w:w="5098" w:type="dxa"/>
          </w:tcPr>
          <w:p w14:paraId="1877428F" w14:textId="5CB40CB8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6. Czy ma Pani/Pan jakieś uwagi/poprawki/sugestie dotyczące Polityki ochrony małoletnich?</w:t>
            </w:r>
          </w:p>
        </w:tc>
        <w:tc>
          <w:tcPr>
            <w:tcW w:w="2552" w:type="dxa"/>
          </w:tcPr>
          <w:p w14:paraId="5422CE84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Jeśli tak – proszę napisać jakie?</w:t>
            </w:r>
          </w:p>
          <w:p w14:paraId="433862B1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E8CCA1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ED838" w14:textId="77777777" w:rsid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412A69" w14:textId="4CD0F7FE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904DC68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3E5144A7" w14:textId="2D5F6EFA" w:rsidTr="008D6271">
        <w:tc>
          <w:tcPr>
            <w:tcW w:w="5098" w:type="dxa"/>
          </w:tcPr>
          <w:p w14:paraId="14C0AA48" w14:textId="59A76A32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6271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AUCZYCIELE </w:t>
            </w:r>
          </w:p>
        </w:tc>
        <w:tc>
          <w:tcPr>
            <w:tcW w:w="2552" w:type="dxa"/>
          </w:tcPr>
          <w:p w14:paraId="75261909" w14:textId="77777777" w:rsidR="008D6271" w:rsidRPr="008D6271" w:rsidRDefault="008D6271" w:rsidP="008D62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2" w:type="dxa"/>
          </w:tcPr>
          <w:p w14:paraId="41314310" w14:textId="77777777" w:rsidR="008D6271" w:rsidRPr="008D6271" w:rsidRDefault="008D6271" w:rsidP="008D62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D6271" w14:paraId="1ED50B8D" w14:textId="77777777" w:rsidTr="008D6271">
        <w:tc>
          <w:tcPr>
            <w:tcW w:w="5098" w:type="dxa"/>
          </w:tcPr>
          <w:p w14:paraId="1A5B7CC3" w14:textId="248388C8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 xml:space="preserve">8. Czy ma Pani/Pan dostęp do narzędzi edukacji dzieci i rodziców w zakresie przeciwdziałania ich krzywdzeniu? </w:t>
            </w:r>
          </w:p>
        </w:tc>
        <w:tc>
          <w:tcPr>
            <w:tcW w:w="2552" w:type="dxa"/>
          </w:tcPr>
          <w:p w14:paraId="42CE17C9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77356C7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271" w14:paraId="590BE40D" w14:textId="77777777" w:rsidTr="008D6271">
        <w:tc>
          <w:tcPr>
            <w:tcW w:w="5098" w:type="dxa"/>
          </w:tcPr>
          <w:p w14:paraId="0B1EA93C" w14:textId="769DF316" w:rsidR="008D6271" w:rsidRPr="008D6271" w:rsidRDefault="008D6271" w:rsidP="008D627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6271">
              <w:rPr>
                <w:rFonts w:ascii="Arial" w:hAnsi="Arial" w:cs="Arial"/>
                <w:sz w:val="20"/>
                <w:szCs w:val="20"/>
              </w:rPr>
              <w:t>9. Czy zostały przeprowadzone przez Panią/Pana zajęcia zapoznające dzieci z polityka ochrony dzieci przed krzywdzeniem?</w:t>
            </w:r>
          </w:p>
        </w:tc>
        <w:tc>
          <w:tcPr>
            <w:tcW w:w="2552" w:type="dxa"/>
          </w:tcPr>
          <w:p w14:paraId="324F1620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F108D5D" w14:textId="77777777" w:rsidR="008D6271" w:rsidRPr="008D6271" w:rsidRDefault="008D6271" w:rsidP="008D62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F6277C" w14:textId="77777777" w:rsidR="008D6271" w:rsidRDefault="008D6271"/>
    <w:sectPr w:rsidR="008D6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71"/>
    <w:rsid w:val="005A07D3"/>
    <w:rsid w:val="008D6271"/>
    <w:rsid w:val="00B44C8C"/>
    <w:rsid w:val="00C4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A73D4"/>
  <w15:chartTrackingRefBased/>
  <w15:docId w15:val="{BE2ED8BF-D2BF-4185-8A27-AB39C488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6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2024-09-12T08:09:00Z</dcterms:created>
  <dcterms:modified xsi:type="dcterms:W3CDTF">2024-09-12T08:09:00Z</dcterms:modified>
</cp:coreProperties>
</file>