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2A5A5" w14:textId="77777777" w:rsidR="00083F80" w:rsidRDefault="00083F80" w:rsidP="00083F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D98ADA" w14:textId="77777777" w:rsidR="00083F80" w:rsidRPr="00083F80" w:rsidRDefault="00083F80" w:rsidP="00083F8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3F80">
        <w:rPr>
          <w:rFonts w:ascii="Times New Roman" w:eastAsia="Times New Roman" w:hAnsi="Times New Roman" w:cs="Times New Roman"/>
          <w:b/>
          <w:sz w:val="32"/>
          <w:szCs w:val="32"/>
        </w:rPr>
        <w:t>PLAN DZIAŁAŃ WYCHOWAWCZO-PROFILAKTYCZNYCH W ROKU SZKOLNYM 2024/25</w:t>
      </w:r>
    </w:p>
    <w:p w14:paraId="1AB093DB" w14:textId="77777777" w:rsidR="00083F80" w:rsidRPr="00083F80" w:rsidRDefault="00083F80" w:rsidP="00083F8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324F70E" w14:textId="77777777" w:rsidR="00083F80" w:rsidRDefault="00083F80" w:rsidP="00083F8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7"/>
        <w:gridCol w:w="3488"/>
        <w:gridCol w:w="3488"/>
      </w:tblGrid>
      <w:tr w:rsidR="00083F80" w14:paraId="6C287D04" w14:textId="77777777" w:rsidTr="00083F80"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673EE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SFERA WSPOMAGANIA ROZWOJU UCZNIA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A52DF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ZADANIA w ramach obszarów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A049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ZAPLANOWANE DZIAŁANIA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EC496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REALIZATORZY</w:t>
            </w:r>
          </w:p>
        </w:tc>
      </w:tr>
      <w:tr w:rsidR="00083F80" w14:paraId="43A6A08C" w14:textId="77777777" w:rsidTr="00083F80"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EA14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Sfera rozwoju fizycznego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0E333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Promowanie zdrowego i aktywnego stylu życia, edukacja prozdrowotna, kształtowanie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służących zdrowiu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DE84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projektów:  “Ruszaj się z głową” i “Trzymaj formę”</w:t>
            </w:r>
          </w:p>
          <w:p w14:paraId="6ECD3044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Pierwsza Pomoc na lekcjach WF - lekcje tematyczne (odgrywanie scenek)</w:t>
            </w:r>
          </w:p>
          <w:p w14:paraId="50C18805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Gazetki o tematyce prawidłowego odżywiania, nawadniania i aktywnego trybu życia </w:t>
            </w:r>
          </w:p>
          <w:p w14:paraId="2B8C04F4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na kartę rowerową</w:t>
            </w:r>
          </w:p>
          <w:p w14:paraId="35A6D604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 ,,Młodzież zapobiega pożarom”</w:t>
            </w:r>
          </w:p>
          <w:p w14:paraId="5C6D14F8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 ,,Bezpieczny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KRUSnal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5FCA4CCD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i udział w zawodach szkolnych</w:t>
            </w:r>
          </w:p>
          <w:p w14:paraId="6EF14516" w14:textId="77777777" w:rsidR="00083F80" w:rsidRDefault="00083F80" w:rsidP="00E3255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Interdyscyplinarny ,,Olimpiada”</w:t>
            </w:r>
          </w:p>
          <w:p w14:paraId="38F45D6C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0B89A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Zespół aktywności ruchowej i specjaliści</w:t>
            </w:r>
          </w:p>
        </w:tc>
      </w:tr>
      <w:tr w:rsidR="00083F80" w14:paraId="465FDD2F" w14:textId="77777777" w:rsidTr="00083F80"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9E1F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Sfera rozwoju psychicznego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90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Bezpieczeństwo: ochrona zdrowia psychicznego</w:t>
            </w:r>
          </w:p>
          <w:p w14:paraId="7C776BBF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D887C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9A788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CE5DF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B713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2C5E4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E61D2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B6C4A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612CC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BF3A0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E20F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33D0E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A2B0F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2CAA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500E0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F3843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E4699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7108E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Profilaktyka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ryzykownych z uwzględnieniem diagnozy czynników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0189" w14:textId="77777777" w:rsidR="00083F80" w:rsidRDefault="00083F80" w:rsidP="00E3255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Zorganizowanie i przeprowadzenie “Tygodnia Życzliwości”</w:t>
            </w:r>
          </w:p>
          <w:p w14:paraId="125EB878" w14:textId="77777777" w:rsidR="00083F80" w:rsidRDefault="00083F80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82F3" w14:textId="77777777" w:rsidR="00083F80" w:rsidRDefault="00083F80" w:rsidP="00E325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Wdrażanie Standardów Ochrony Małoletnich opracowanych dla Szkoły: opracowanie prezentacji dla klas młodszych i dla klas starszych; wykonanie gazetki tematycznej; spotkania mediacyjno-wyjaśniające w sytuacjach konfliktowych pomiędzy uczniami:</w:t>
            </w:r>
          </w:p>
          <w:p w14:paraId="24C77653" w14:textId="77777777" w:rsidR="00083F80" w:rsidRDefault="00083F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32406" w14:textId="77777777" w:rsidR="00083F80" w:rsidRDefault="00083F80" w:rsidP="00E3255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grupowych, stałych zajęć rozwijających kompetencje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emocjonalno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społeczne </w:t>
            </w:r>
          </w:p>
          <w:p w14:paraId="6059B3CC" w14:textId="77777777" w:rsidR="00083F80" w:rsidRDefault="00083F80" w:rsidP="00E3255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stała współpraca z GOPS: monitorowanie (m.in. indywidualne spotkania specjalistów ) nad dobrostanem dzieci objętych procedurą Niebieskiej Karty: interwencje wspierające, </w:t>
            </w:r>
          </w:p>
          <w:p w14:paraId="6C538D19" w14:textId="77777777" w:rsidR="00083F80" w:rsidRDefault="00083F80" w:rsidP="00E3255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oparciu o filmy:</w:t>
            </w:r>
          </w:p>
          <w:p w14:paraId="5C58D8D0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“Nie spal się na starcie “ w klasach V i VI przeprowadzić zajęcia o szkodliwości papierosów.</w:t>
            </w:r>
          </w:p>
          <w:p w14:paraId="5782909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„Dopamina” “ w klasach VI-VII przeprowadzić zajęcia o szkodliwości uzależnień od telefonów komórkowych i Internetu</w:t>
            </w:r>
          </w:p>
          <w:p w14:paraId="46F188FB" w14:textId="77777777" w:rsidR="00083F80" w:rsidRDefault="00083F80" w:rsidP="00E3255D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nawiązanie współpracy z terapeutą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uzaleznień</w:t>
            </w:r>
            <w:proofErr w:type="spellEnd"/>
          </w:p>
          <w:p w14:paraId="3B20F1C1" w14:textId="77777777" w:rsidR="00083F80" w:rsidRDefault="00083F80" w:rsidP="00E3255D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Przeprowadzić </w:t>
            </w:r>
          </w:p>
          <w:p w14:paraId="79E75A84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programów rekomendowanych przez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SANEPiD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B887F40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-“Nie pal przy mnie proszę” </w:t>
            </w:r>
          </w:p>
          <w:p w14:paraId="7E86997B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“Bieg po zdrowie”</w:t>
            </w:r>
          </w:p>
          <w:p w14:paraId="0CBAFEB8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Kontynuacja zajęć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psychoedukacyjnych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CA963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„Moc Emocji”, </w:t>
            </w:r>
          </w:p>
          <w:p w14:paraId="02F1666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1F1DCFA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723B6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D322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SU, Wolontariat, wychowawcy i specjaliści</w:t>
            </w:r>
          </w:p>
          <w:p w14:paraId="346D7F44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82B38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pedagodzy, psycholog, wychowawcy</w:t>
            </w:r>
          </w:p>
          <w:p w14:paraId="1F5EE32E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E1B6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E010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A55BE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8189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4260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3DE32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specjaliści</w:t>
            </w:r>
          </w:p>
        </w:tc>
      </w:tr>
      <w:tr w:rsidR="00083F80" w14:paraId="0E28598B" w14:textId="77777777" w:rsidTr="00083F80"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536AE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Sfera rozwoju intelektualnego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8C8C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Rozpoznawanie  indywidualnych trudności edukacyjnych i rozwojowych oraz możliwości psychofizycznych uczniów- udzielanie pomocy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pedagogicznej w trakcie bieżącej pracy poprzez zintegrowane działania nauczycieli i specjalistów oraz w formach zorganizowanych. </w:t>
            </w:r>
          </w:p>
          <w:p w14:paraId="76BFC0CE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498E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5EFD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AC290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Rozwijanie zainteresowań, predyspozycji i uzdolnień uczniów. 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6E00F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Obserwacje pedagogiczne, badania i czynności diagnostyczne</w:t>
            </w:r>
          </w:p>
          <w:p w14:paraId="706E7FCE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Rozpoznanie trudności edukacyjnych dzieci z Ukrainy i innych pochodzenia cudzoziemskiego</w:t>
            </w:r>
          </w:p>
          <w:p w14:paraId="5A29F24D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Informowanie rodziców o potrzebie wykonania pogłębionej diagnozy/w poradni lub placówkach specjalistycznych</w:t>
            </w:r>
          </w:p>
          <w:p w14:paraId="1641668A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Praca w zespołach samokształceniowych</w:t>
            </w:r>
          </w:p>
          <w:p w14:paraId="66078B8E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Kontynuowanie podczas godzin wychowawczych zajęć pod hasłem “Podziel się swoją pasją”</w:t>
            </w:r>
          </w:p>
          <w:p w14:paraId="4A81B51B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Szkolna Uroczystość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Okazji Międzynarodowego Dnia Języka Ojczystego</w:t>
            </w:r>
          </w:p>
          <w:p w14:paraId="6D0DA393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 Recytatorski Poezji Patriotycznej</w:t>
            </w:r>
          </w:p>
          <w:p w14:paraId="3F492547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Szkolny Konkurs Mitologiczny</w:t>
            </w:r>
          </w:p>
          <w:p w14:paraId="7427FDC4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Szkolny Konkurs Ortograficzny</w:t>
            </w:r>
          </w:p>
          <w:p w14:paraId="3D3F3466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Gminny Konkurs Ortograficzny</w:t>
            </w:r>
          </w:p>
          <w:p w14:paraId="3CCA11FC" w14:textId="77777777" w:rsidR="00083F80" w:rsidRDefault="00083F80" w:rsidP="00E3255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Gminny Konkurs historyczno- literacki „Spotkanie z Przodkiem”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BDB9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Specjaliści, nauczyciele </w:t>
            </w:r>
          </w:p>
          <w:p w14:paraId="161B3F7F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FA41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69545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9312A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FDB7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361D0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C2C86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4E0DB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2F2AD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specjaliści</w:t>
            </w:r>
          </w:p>
          <w:p w14:paraId="6014846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F80" w14:paraId="75DCC4E4" w14:textId="77777777" w:rsidTr="00083F80"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FCFDC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Sfera rozwoju społecznego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04C3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Budowanie prawidłowych relacji i więzi międzyludzkich</w:t>
            </w:r>
          </w:p>
          <w:p w14:paraId="79817E82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F40FA" w14:textId="77777777" w:rsidR="00083F80" w:rsidRDefault="00083F80" w:rsidP="00E3255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Kontynuowanie przeprowadzenie na godzinach wychowawczych zajęć “Komunikaty JA”- jak wyrażać opinie nie oceniając </w:t>
            </w:r>
          </w:p>
          <w:p w14:paraId="4ACCAB7C" w14:textId="77777777" w:rsidR="00083F80" w:rsidRDefault="00083F80" w:rsidP="00E3255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integracyjne dla klas pierwszych “Moc emocji” i „Inter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Każdy z nas jest inny i każdy taki sam”. </w:t>
            </w:r>
          </w:p>
          <w:p w14:paraId="28DB86D8" w14:textId="77777777" w:rsidR="00083F80" w:rsidRDefault="00083F80" w:rsidP="00E3255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Przeprowadzanie zajęć rozwijających kompetencje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emocjonalno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społeczne w grupach do 5 osób. </w:t>
            </w:r>
          </w:p>
          <w:p w14:paraId="08D0DB4C" w14:textId="77777777" w:rsidR="00083F80" w:rsidRDefault="00083F80" w:rsidP="00E3255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upowszechnianie i promowanie idei wolontariatu i samorządności szkolnej,</w:t>
            </w:r>
          </w:p>
          <w:p w14:paraId="4F79A962" w14:textId="77777777" w:rsidR="00083F80" w:rsidRDefault="00083F80" w:rsidP="00E3255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integracja społeczności szkolnej- podjęcie działań w celu zwiększenia zaangażowania rodziców w życiu szkoły. W tym uczestnictwo w zajęciach edukacyjnych oraz imprezach szkolnych, przygotowanie rodziców i uczniów do Jubileuszu 700–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Lutyni i 80-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szkoły, </w:t>
            </w:r>
          </w:p>
          <w:p w14:paraId="0963E5FA" w14:textId="77777777" w:rsidR="00083F80" w:rsidRDefault="00083F80" w:rsidP="00E3255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doskonalenie form komunikacji pomiędzy nauczycielami, uczniami i rodzicami. Przypominanie o procedurze kontaktów ze szkołą i kolejności służbowej załatwiania spraw,</w:t>
            </w:r>
          </w:p>
          <w:p w14:paraId="587A6556" w14:textId="77777777" w:rsidR="00083F80" w:rsidRDefault="00083F80" w:rsidP="00E3255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zorganizowanie pogadanek wśród rodziców i uczniów na temat odpowiedniego zachowania oraz stroju galowego podczas uroczystości szkolnych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72F3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Wychowawcy, specjaliści</w:t>
            </w:r>
          </w:p>
        </w:tc>
      </w:tr>
      <w:tr w:rsidR="00083F80" w14:paraId="05ABCD34" w14:textId="77777777" w:rsidTr="00083F80"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A5F42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Sfera rozwoju duchowego w tym wychowania do wartości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52757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Poszanowanie dziedzictwa narodowego i kształtowanie świadomości narodowej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30F91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zajęć w temacie “ Na czym polega strój galowy i kiedy powinien być przestrzegany” w klasach I, przypomnieć zasady stroju galowego w klasach II-VIII;</w:t>
            </w:r>
          </w:p>
          <w:p w14:paraId="01D91B26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Omówienie podczas godzin wychowawczych zasad zachowania podczas ważnych uroczystości i Świąt. </w:t>
            </w:r>
          </w:p>
          <w:p w14:paraId="00F342BF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Ogólnopolskim Dniu Głośnego Czytania</w:t>
            </w:r>
          </w:p>
          <w:p w14:paraId="0F5446E0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Narodowe Czytanie</w:t>
            </w:r>
          </w:p>
          <w:p w14:paraId="2F2FAD4D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“Akcji Żonkil”</w:t>
            </w:r>
          </w:p>
          <w:p w14:paraId="531836F3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w ramach godzin wychowawczych- święta i rocznice narodowe,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polskie tradycje.</w:t>
            </w:r>
          </w:p>
          <w:p w14:paraId="6300DB5F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Realizowanie treści programowych z języka polskiego i historii poświęconych tradycji, propagowaniu kultury, dziedzictwa narodowego.</w:t>
            </w:r>
          </w:p>
          <w:p w14:paraId="32ECB636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Apele patriotyczne i uroczystości szkolne.</w:t>
            </w:r>
          </w:p>
          <w:p w14:paraId="3E170245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Święto „Dziadów”.</w:t>
            </w:r>
          </w:p>
          <w:p w14:paraId="13BEE3F1" w14:textId="77777777" w:rsidR="00083F80" w:rsidRDefault="00083F80" w:rsidP="00E3255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Działania artystyczne i katechetyczne: kształtowanie postaw oraz wychowanie do wartości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norm społecznych w szkole zgodne z harmonogramem działań .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B43FC" w14:textId="77777777" w:rsidR="00083F80" w:rsidRDefault="00083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</w:tc>
      </w:tr>
    </w:tbl>
    <w:p w14:paraId="4F42D4A0" w14:textId="314AF050" w:rsidR="00E32ED1" w:rsidRDefault="00E32ED1"/>
    <w:p w14:paraId="22F20495" w14:textId="68AE925C" w:rsidR="00083F80" w:rsidRDefault="00083F80">
      <w:r>
        <w:t>Opracował zespół wychowawczy.</w:t>
      </w:r>
      <w:bookmarkStart w:id="0" w:name="_GoBack"/>
      <w:bookmarkEnd w:id="0"/>
    </w:p>
    <w:sectPr w:rsidR="00083F80" w:rsidSect="00083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ED4"/>
    <w:multiLevelType w:val="multilevel"/>
    <w:tmpl w:val="DA80DB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D2C23E7"/>
    <w:multiLevelType w:val="multilevel"/>
    <w:tmpl w:val="1CE4D2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04B6D83"/>
    <w:multiLevelType w:val="multilevel"/>
    <w:tmpl w:val="055019A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E9C2979"/>
    <w:multiLevelType w:val="multilevel"/>
    <w:tmpl w:val="A27E65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7292F55"/>
    <w:multiLevelType w:val="multilevel"/>
    <w:tmpl w:val="3B0EF3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F877AAE"/>
    <w:multiLevelType w:val="multilevel"/>
    <w:tmpl w:val="8F344DC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D1"/>
    <w:rsid w:val="00083F80"/>
    <w:rsid w:val="00E3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F9E"/>
  <w15:chartTrackingRefBased/>
  <w15:docId w15:val="{12E59376-BB79-406F-83F8-2DE2E81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F80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728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J.Rybacka</dc:creator>
  <cp:keywords/>
  <dc:description/>
  <cp:lastModifiedBy>J.Rybacka</cp:lastModifiedBy>
  <cp:revision>2</cp:revision>
  <dcterms:created xsi:type="dcterms:W3CDTF">2024-10-22T11:07:00Z</dcterms:created>
  <dcterms:modified xsi:type="dcterms:W3CDTF">2024-10-22T11:08:00Z</dcterms:modified>
</cp:coreProperties>
</file>